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南银理财珠联璧合安稳1904一年定开公募人民币理财产品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南银理财珠联璧合安稳1904一年定开公募人民币理财产品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Z7003221000017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2019年04月24日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9,672,856,254.40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粮信托有限责任公司,中诚信托有限责任公司,华鑫证券有限责任公司,国投泰康信托有限公司,天弘基金管理有限公司,广东粤财信托有限公司,招商基金管理有限公司,百瑞信托有限责任公司,鑫元基金管理有限公司,鑫沅资产管理有限公司,易方达基金管理有限公司,陆家嘴国际信托有限公司,兴宝国际信托有限责任公司,景顺长城基金管理有限公司,重庆国际信托股份有限公司,中国对外经济贸易信托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4,223,929,708.78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1.2798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868,294,586.08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Z12025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311,837,138.10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Z13025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385,092,773.66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ZB10025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233,774,892.29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ZB11025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1,077,312,223.18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ZB12025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365,449,768.17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ZB13025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245,434,496.66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ZC10025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255,261,541.26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ZC11025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214,472,146.53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ZC12025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179,266,751.28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ZC13025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168,143,769.66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ZD10025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60,109,926.19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ZD11025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62,651,351.57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ZD12025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48,784,984.07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ZD13025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113,496,211.02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ZE10025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34,045,302.04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ZE11025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64,880,615.36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ZE12025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22,912,067.10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ZE13025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27,623,916.76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ZF10025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201,664,891.87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ZF11025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102,749,030.53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ZF12025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154,814,721.10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ZF13025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205,254,591.94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ZH11025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308,746,305.30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1.0291</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操作上，抓住调整窗口积极进行票息布局。</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10025份额净值为1.0275元，Z11025份额净值为1.0266元，Z12025份额净值为1.0261元，Z13025份额净值为1.0254元，ZB10025份额净值为1.0275元，ZB11025份额净值为1.0266元，ZB12025份额净值为1.0261元，ZB13025份额净值为1.0254元，ZC10025份额净值为1.0284元，ZC11025份额净值为1.0275元，ZC12025份额净值为1.0269元，ZC13025份额净值为1.0262元，ZD10025份额净值为1.0288元，ZD11025份额净值为1.0279元，ZD12025份额净值为1.0273元，ZD13025份额净值为1.0266元，ZE10025份额净值为1.0297元，ZE11025份额净值为1.0287元，ZE12025份额净值为1.0282元，ZE13025份额净值为1.0274元，ZF10025份额净值为1.0284元，ZF11025份额净值为1.0274元，ZF12025份额净值为1.0269元，ZF13025份额净值为1.0262元，ZH11025份额净值为1.0291</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91.88%</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87.87%</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8.12%</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12.13%</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533,810,141.44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XTDKX202511120001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外贸信托臻璟系列集合资金信托计划59期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302,540,505.00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300,267,722.12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XTDKX202506260022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粤财信托·瑞兴230号集合资金信托计划第1期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290,564,499.50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XTDKX202506200005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百瑞恒益1705号集合资金信托计划（鹏南17号）第2期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283,558,837.27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XTDKX202507030006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中信信托·兴邦102号固定收益类信托计划（第1期）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270,434,286.90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XTDKX202507100002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粤财信托·瑞兴226号集合资金信托计划（第1期）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250,441,642.50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241,575,169.06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XTDKX202507020021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粤财信托·瑞兴229号集合资金信托计划（第3期）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215,978,032.88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XTDKX202506200004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粤财信托·瑞兴229号集合资金信托计划（第2期）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200,452,034.00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南京创启科技发展有限公司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重庆信托·江宁发展8号集合资金信托计划（第2期）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南京创启科技发展有限公司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重庆信托·江宁发展8号集合资金信托计划（第3期）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南京江北新区科技投资集团有限公司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中信信托·兴邦102号固定收益类信托计划（第1期）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富皋万泰集团有限公司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粤财信托·瑞兴230号集合资金信托计划第1期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外贸信托臻璟系列集合资金信托计划59期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镇江铁路投资发展有限公司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兴宝信托-欣晟共赢3号资产管理信托第1-B期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粤财信托·瑞兴234号集合资金信托计划（第1期）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泰州市泰政交通投资有限公司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百瑞恒益1705号集合资金信托计划（鹏南17号）第2期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泰州市泰政交通投资有限公司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百瑞恒益1705号集合资金信托计划（鹏南17号）第3期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宜兴市阳羡新农村建设有限公司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粤财信托·瑞兴232号集合资金信托计划（第2期）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江苏新睿城市发展集团有限公司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重庆信托·淮安发展5号集合资金信托计划（第3期）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粤财信托·瑞兴229号集合资金信托计划（第2期）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粤财信托·瑞兴229号集合资金信托计划（第3期）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南京江宁滨江物流有限公司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粤财信托·瑞兴226号集合资金信托计划（第1期）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泗阳县民康农村经济发展有限公司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兴宝信托-欣晟共赢1号新农村发展资产管理信托（第1-C期）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宜兴市科产城人融合建设发展有限公司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粤财信托·瑞兴217号集合资金信托计划（第2期）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中国信达资产管理股份有限公司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同业借款（信达资产）20250002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0120000000000272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南京银行安稳1904一年定开</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23泰兴城投PPN006</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032380595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20807753.42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23新海连MTN001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102381352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20808356.16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23泰华信MTN002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102381511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26206246.58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26沛县城投PPN001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032680019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50003972.60</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188026474.12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2899643.67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486777.90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